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widowControl w:val="false"/>
        <w:rPr/>
      </w:pPr>
      <w:bookmarkStart w:id="0" w:name="_qz47ylb5pgez"/>
      <w:bookmarkEnd w:id="0"/>
      <w:r>
        <w:rPr/>
        <w:t>EN: “</w:t>
      </w:r>
      <w:r>
        <w:rPr>
          <w:rFonts w:ascii="Times New Roman" w:hAnsi="Times New Roman"/>
          <w:color w:val="000000"/>
        </w:rPr>
        <w:t>Highlands Cup 2019</w:t>
      </w:r>
      <w:r>
        <w:rPr/>
        <w:t>” Rules</w:t>
      </w:r>
    </w:p>
    <w:p>
      <w:pPr>
        <w:pStyle w:val="Normal"/>
        <w:widowControl w:val="false"/>
        <w:rPr>
          <w:rFonts w:ascii="Times New Roman" w:hAnsi="Times New Roman" w:eastAsia="Times New Roman" w:cs="Times New Roman"/>
          <w:b/>
          <w:b/>
          <w:color w:val="222222"/>
          <w:highlight w:val="white"/>
        </w:rPr>
      </w:pPr>
      <w:r>
        <w:rPr>
          <w:rFonts w:eastAsia="Times New Roman" w:cs="Times New Roman" w:ascii="Times New Roman" w:hAnsi="Times New Roman"/>
          <w:b/>
          <w:color w:val="222222"/>
          <w:highlight w:val="white"/>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Competition objective: To promote paragliding and hang-gliding sport in Lithuania.</w:t>
      </w:r>
    </w:p>
    <w:p>
      <w:pPr>
        <w:pStyle w:val="Normal"/>
        <w:widowControl w:val="false"/>
        <w:rPr/>
      </w:pPr>
      <w:r>
        <w:rPr>
          <w:rFonts w:eastAsia="Times New Roman" w:cs="Times New Roman" w:ascii="Times New Roman" w:hAnsi="Times New Roman"/>
        </w:rPr>
        <w:t xml:space="preserve">Location: </w:t>
      </w:r>
      <w:r>
        <w:rPr>
          <w:rFonts w:eastAsia="Times New Roman" w:cs="Times New Roman" w:ascii="Times New Roman" w:hAnsi="Times New Roman"/>
          <w:color w:val="000000"/>
        </w:rPr>
        <w:t>Panevezys district</w:t>
      </w:r>
    </w:p>
    <w:p>
      <w:pPr>
        <w:pStyle w:val="Normal"/>
        <w:widowControl w:val="false"/>
        <w:rPr/>
      </w:pPr>
      <w:r>
        <w:rPr>
          <w:rFonts w:eastAsia="Times New Roman" w:cs="Times New Roman" w:ascii="Times New Roman" w:hAnsi="Times New Roman"/>
        </w:rPr>
        <w:t xml:space="preserve">Competition HQ: </w:t>
      </w:r>
      <w:r>
        <w:rPr>
          <w:rFonts w:eastAsia="Times New Roman" w:cs="Times New Roman" w:ascii="Times New Roman" w:hAnsi="Times New Roman"/>
          <w:color w:val="000000"/>
        </w:rPr>
        <w:t>https://goo.gl/maps/TwPSXFzgmpL2</w:t>
      </w:r>
    </w:p>
    <w:p>
      <w:pPr>
        <w:pStyle w:val="Normal"/>
        <w:widowControl w:val="false"/>
        <w:rPr/>
      </w:pPr>
      <w:r>
        <w:rPr>
          <w:rFonts w:eastAsia="Times New Roman" w:cs="Times New Roman" w:ascii="Times New Roman" w:hAnsi="Times New Roman"/>
          <w:color w:val="000000"/>
        </w:rPr>
        <w:t xml:space="preserve">Dates: </w:t>
      </w:r>
      <w:r>
        <w:rPr>
          <w:rFonts w:eastAsia="Times New Roman" w:cs="Times New Roman" w:ascii="Times New Roman" w:hAnsi="Times New Roman"/>
          <w:color w:val="000000"/>
          <w:highlight w:val="white"/>
        </w:rPr>
        <w:t xml:space="preserve"> May 18-19</w:t>
      </w:r>
      <w:r>
        <w:rPr>
          <w:rFonts w:eastAsia="Times New Roman" w:cs="Times New Roman" w:ascii="Times New Roman" w:hAnsi="Times New Roman"/>
          <w:color w:val="000000"/>
          <w:highlight w:val="white"/>
          <w:vertAlign w:val="superscript"/>
        </w:rPr>
        <w:t xml:space="preserve">th  </w:t>
      </w:r>
      <w:r>
        <w:rPr>
          <w:rFonts w:eastAsia="Times New Roman" w:cs="Times New Roman" w:ascii="Times New Roman" w:hAnsi="Times New Roman"/>
          <w:color w:val="000000"/>
          <w:position w:val="0"/>
          <w:sz w:val="22"/>
          <w:sz w:val="22"/>
          <w:highlight w:val="white"/>
          <w:vertAlign w:val="baseline"/>
        </w:rPr>
        <w:t>2019</w:t>
      </w:r>
    </w:p>
    <w:p>
      <w:pPr>
        <w:pStyle w:val="Normal"/>
        <w:widowControl w:val="false"/>
        <w:rPr>
          <w:color w:val="000000"/>
        </w:rPr>
      </w:pPr>
      <w:r>
        <w:rPr>
          <w:rFonts w:eastAsia="Times New Roman" w:cs="Times New Roman" w:ascii="Times New Roman" w:hAnsi="Times New Roman"/>
          <w:color w:val="000000"/>
        </w:rPr>
        <w:t>Organizer: SK “Saules skrydis” SK “Panevezio parasparniai”</w:t>
      </w:r>
    </w:p>
    <w:p>
      <w:pPr>
        <w:pStyle w:val="Normal"/>
        <w:widowControl w:val="false"/>
        <w:rPr/>
      </w:pPr>
      <w:r>
        <w:rPr>
          <w:rFonts w:eastAsia="Times New Roman" w:cs="Times New Roman" w:ascii="Times New Roman" w:hAnsi="Times New Roman"/>
          <w:color w:val="000000"/>
        </w:rPr>
        <w:t xml:space="preserve">Competition web page: </w:t>
      </w:r>
      <w:hyperlink r:id="rId2">
        <w:r>
          <w:rPr>
            <w:rStyle w:val="Internetosaitas"/>
            <w:rFonts w:eastAsia="Times New Roman" w:cs="Times New Roman" w:ascii="Times New Roman" w:hAnsi="Times New Roman"/>
            <w:color w:val="000000"/>
          </w:rPr>
          <w:t>https://airtribune.com/highlands-cup-2019-aukstaitijos-taure-2019/info</w:t>
        </w:r>
      </w:hyperlink>
      <w:r>
        <w:rPr>
          <w:rFonts w:eastAsia="Times New Roman" w:cs="Times New Roman" w:ascii="Times New Roman" w:hAnsi="Times New Roman"/>
          <w:color w:val="000000"/>
        </w:rPr>
        <w:t xml:space="preserve"> </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Competition Personnel</w:t>
      </w:r>
    </w:p>
    <w:p>
      <w:pPr>
        <w:pStyle w:val="Normal"/>
        <w:widowControl w:val="false"/>
        <w:rPr/>
      </w:pPr>
      <w:r>
        <w:rPr>
          <w:rFonts w:eastAsia="Times New Roman" w:cs="Times New Roman" w:ascii="Times New Roman" w:hAnsi="Times New Roman"/>
        </w:rPr>
        <w:t>M</w:t>
      </w:r>
      <w:r>
        <w:rPr>
          <w:rFonts w:eastAsia="Times New Roman" w:cs="Times New Roman" w:ascii="Times New Roman" w:hAnsi="Times New Roman"/>
          <w:b w:val="false"/>
          <w:bCs w:val="false"/>
          <w:u w:val="none"/>
        </w:rPr>
        <w:t>eet Director: Valentas Leipus</w:t>
      </w:r>
    </w:p>
    <w:p>
      <w:pPr>
        <w:pStyle w:val="Normal"/>
        <w:widowControl w:val="false"/>
        <w:rPr>
          <w:b w:val="false"/>
          <w:b w:val="false"/>
          <w:bCs w:val="false"/>
          <w:u w:val="none"/>
        </w:rPr>
      </w:pPr>
      <w:r>
        <w:rPr>
          <w:rFonts w:eastAsia="Times New Roman" w:cs="Times New Roman" w:ascii="Times New Roman" w:hAnsi="Times New Roman"/>
          <w:b w:val="false"/>
          <w:bCs w:val="false"/>
          <w:u w:val="none"/>
        </w:rPr>
        <w:t>Launch Judge: Valentinas Raginskas</w:t>
      </w:r>
    </w:p>
    <w:p>
      <w:pPr>
        <w:pStyle w:val="Normal"/>
        <w:widowControl w:val="false"/>
        <w:rPr>
          <w:b w:val="false"/>
          <w:b w:val="false"/>
          <w:bCs w:val="false"/>
          <w:u w:val="none"/>
        </w:rPr>
      </w:pPr>
      <w:r>
        <w:rPr>
          <w:rFonts w:eastAsia="Times New Roman" w:cs="Times New Roman" w:ascii="Times New Roman" w:hAnsi="Times New Roman"/>
          <w:b w:val="false"/>
          <w:bCs w:val="false"/>
          <w:u w:val="none"/>
        </w:rPr>
        <w:t>Safety Director: Valentinas Raginskas</w:t>
      </w:r>
    </w:p>
    <w:p>
      <w:pPr>
        <w:pStyle w:val="Normal"/>
        <w:widowControl w:val="false"/>
        <w:rPr>
          <w:b w:val="false"/>
          <w:b w:val="false"/>
          <w:bCs w:val="false"/>
          <w:u w:val="none"/>
        </w:rPr>
      </w:pPr>
      <w:r>
        <w:rPr>
          <w:rFonts w:eastAsia="Times New Roman" w:cs="Times New Roman" w:ascii="Times New Roman" w:hAnsi="Times New Roman"/>
          <w:b w:val="false"/>
          <w:bCs w:val="false"/>
          <w:u w:val="none"/>
        </w:rPr>
        <w:t xml:space="preserve">Chief Judge: </w:t>
      </w:r>
      <w:bookmarkStart w:id="1" w:name="__DdeLink__612_723412844"/>
      <w:r>
        <w:rPr>
          <w:rFonts w:eastAsia="Times New Roman" w:cs="Times New Roman" w:ascii="Times New Roman" w:hAnsi="Times New Roman"/>
          <w:b w:val="false"/>
          <w:bCs w:val="false"/>
          <w:u w:val="none"/>
        </w:rPr>
        <w:t>Valentas Leipus</w:t>
      </w:r>
      <w:bookmarkEnd w:id="1"/>
    </w:p>
    <w:p>
      <w:pPr>
        <w:pStyle w:val="Normal"/>
        <w:widowControl w:val="false"/>
        <w:rPr/>
      </w:pPr>
      <w:r>
        <w:rPr>
          <w:rFonts w:eastAsia="Times New Roman" w:cs="Times New Roman" w:ascii="Times New Roman" w:hAnsi="Times New Roman"/>
          <w:b w:val="false"/>
          <w:bCs w:val="false"/>
          <w:u w:val="none"/>
        </w:rPr>
        <w:t>Deputies to the Meet Director: Lukas Li</w:t>
      </w:r>
      <w:r>
        <w:rPr>
          <w:rFonts w:eastAsia="Times New Roman" w:cs="Times New Roman" w:ascii="Times New Roman" w:hAnsi="Times New Roman"/>
        </w:rPr>
        <w:t xml:space="preserve">mantas, </w:t>
      </w:r>
      <w:r>
        <w:rPr>
          <w:rFonts w:eastAsia="Times New Roman" w:cs="Times New Roman" w:ascii="Times New Roman" w:hAnsi="Times New Roman"/>
          <w:b w:val="false"/>
          <w:bCs w:val="false"/>
          <w:u w:val="none"/>
        </w:rPr>
        <w:t>Edgaras Piščikas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Pilot Committee of 3-5 pilots may be formed during the competition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Preliminary Schedule</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Schedule may be adjusted due to weather conditions.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Day 1:</w:t>
      </w:r>
    </w:p>
    <w:p>
      <w:pPr>
        <w:pStyle w:val="Normal"/>
        <w:widowControl w:val="false"/>
        <w:rPr/>
      </w:pPr>
      <w:r>
        <w:rPr>
          <w:rFonts w:eastAsia="Times New Roman" w:cs="Times New Roman" w:ascii="Times New Roman" w:hAnsi="Times New Roman"/>
        </w:rPr>
        <w:t>08:00 HQ opens</w:t>
      </w:r>
    </w:p>
    <w:p>
      <w:pPr>
        <w:pStyle w:val="Normal"/>
        <w:widowControl w:val="false"/>
        <w:rPr/>
      </w:pPr>
      <w:r>
        <w:rPr>
          <w:rFonts w:eastAsia="Times New Roman" w:cs="Times New Roman" w:ascii="Times New Roman" w:hAnsi="Times New Roman"/>
        </w:rPr>
        <w:t>08:30 registration begins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10:00 registration ends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10:30 briefing at Competition HQ, launch site announcement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11:00 briefing at launch site, task announcement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11:30 start window open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17:00 start window closed</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18:30 finish window closed</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20:00 evening meals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21:00 deadline for the delivery of GPS results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pPr>
      <w:r>
        <w:rPr>
          <w:rFonts w:eastAsia="Times New Roman" w:cs="Times New Roman" w:ascii="Times New Roman" w:hAnsi="Times New Roman"/>
        </w:rPr>
        <w:t>Day 2 (final day of the competition)</w:t>
      </w:r>
    </w:p>
    <w:p>
      <w:pPr>
        <w:pStyle w:val="Normal"/>
        <w:widowControl w:val="false"/>
        <w:rPr/>
      </w:pPr>
      <w:r>
        <w:rPr>
          <w:rFonts w:eastAsia="Times New Roman" w:cs="Times New Roman" w:ascii="Times New Roman" w:hAnsi="Times New Roman"/>
        </w:rPr>
        <w:t>08:30 morning meals</w:t>
      </w:r>
    </w:p>
    <w:p>
      <w:pPr>
        <w:pStyle w:val="Normal"/>
        <w:widowControl w:val="false"/>
        <w:rPr/>
      </w:pPr>
      <w:r>
        <w:rPr>
          <w:rFonts w:eastAsia="Times New Roman" w:cs="Times New Roman" w:ascii="Times New Roman" w:hAnsi="Times New Roman"/>
        </w:rPr>
        <w:t>09:00 HQ opens</w:t>
      </w:r>
    </w:p>
    <w:p>
      <w:pPr>
        <w:pStyle w:val="Normal"/>
        <w:widowControl w:val="false"/>
        <w:rPr/>
      </w:pPr>
      <w:r>
        <w:rPr>
          <w:rFonts w:eastAsia="Times New Roman" w:cs="Times New Roman" w:ascii="Times New Roman" w:hAnsi="Times New Roman"/>
        </w:rPr>
        <w:t>10:00 briefing at Competition HQ, launch site announcement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11:00 briefing at launch site, task announcement</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11:30 start window open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16:00 start window closed</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17:00 finish window closed</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18:30 deadline for the delivery of GPS results</w:t>
      </w:r>
    </w:p>
    <w:p>
      <w:pPr>
        <w:pStyle w:val="Normal"/>
        <w:widowControl w:val="false"/>
        <w:rPr/>
      </w:pPr>
      <w:r>
        <w:rPr>
          <w:rFonts w:eastAsia="Times New Roman" w:cs="Times New Roman" w:ascii="Times New Roman" w:hAnsi="Times New Roman"/>
        </w:rPr>
        <w:t>19:00 award ceremony</w:t>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pPr>
      <w:r>
        <w:rPr>
          <w:rFonts w:eastAsia="Times New Roman" w:cs="Times New Roman" w:ascii="Times New Roman" w:hAnsi="Times New Roman"/>
          <w:b/>
        </w:rPr>
        <w:t>Competition rules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Competition rules are based on Section 7B of the FAI Sporting Code and Lithuanian Flatlands League (further referred to as LLL) regulations. Protests and disagreements are resolved by order defined in these rules, FAI section 7B and LLL regulations. If these sources have conflicting information, overriding source will be 1) FAI rules, 2) LLL and 3) these rules - in this particular order.</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Participation in the competition</w:t>
      </w:r>
    </w:p>
    <w:p>
      <w:pPr>
        <w:pStyle w:val="Normal"/>
        <w:widowControl w:val="false"/>
        <w:rPr/>
      </w:pPr>
      <w:r>
        <w:rPr>
          <w:rFonts w:eastAsia="Times New Roman" w:cs="Times New Roman" w:ascii="Times New Roman" w:hAnsi="Times New Roman"/>
        </w:rPr>
        <w:t xml:space="preserve">Maximum number of pilots - </w:t>
      </w:r>
      <w:r>
        <w:rPr>
          <w:rFonts w:eastAsia="Times New Roman" w:cs="Times New Roman" w:ascii="Times New Roman" w:hAnsi="Times New Roman"/>
          <w:color w:val="000000"/>
        </w:rPr>
        <w:t>40+5</w:t>
      </w:r>
      <w:r>
        <w:rPr>
          <w:rFonts w:eastAsia="Times New Roman" w:cs="Times New Roman" w:ascii="Times New Roman" w:hAnsi="Times New Roman"/>
        </w:rPr>
        <w:t xml:space="preserve"> . 1</w:t>
      </w:r>
      <w:r>
        <w:rPr>
          <w:rFonts w:eastAsia="Times New Roman" w:cs="Times New Roman" w:ascii="Times New Roman" w:hAnsi="Times New Roman"/>
        </w:rPr>
        <w:t>0</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 places are reserved for foreign pilots until </w:t>
      </w:r>
      <w:r>
        <w:rPr>
          <w:rFonts w:eastAsia="Times New Roman" w:cs="Times New Roman" w:ascii="Times New Roman" w:hAnsi="Times New Roman"/>
          <w:color w:val="000000"/>
        </w:rPr>
        <w:t>10</w:t>
      </w:r>
      <w:r>
        <w:rPr>
          <w:rFonts w:eastAsia="Times New Roman" w:cs="Times New Roman" w:ascii="Times New Roman" w:hAnsi="Times New Roman"/>
          <w:color w:val="000000"/>
          <w:vertAlign w:val="superscript"/>
        </w:rPr>
        <w:t>th</w:t>
      </w:r>
      <w:r>
        <w:rPr>
          <w:rFonts w:eastAsia="Times New Roman" w:cs="Times New Roman" w:ascii="Times New Roman" w:hAnsi="Times New Roman"/>
          <w:color w:val="000000"/>
        </w:rPr>
        <w:t xml:space="preserve"> May 2019</w:t>
      </w:r>
      <w:r>
        <w:rPr>
          <w:rFonts w:eastAsia="Times New Roman" w:cs="Times New Roman" w:ascii="Times New Roman" w:hAnsi="Times New Roman"/>
        </w:rPr>
        <w:t xml:space="preserve"> (inclusive). After this date unfilled places will be released to any pilots wanting to participate in the competition.</w:t>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Registration Process</w:t>
      </w:r>
    </w:p>
    <w:p>
      <w:pPr>
        <w:pStyle w:val="Normal"/>
        <w:widowControl w:val="false"/>
        <w:rPr/>
      </w:pPr>
      <w:r>
        <w:rPr>
          <w:rFonts w:eastAsia="Times New Roman" w:cs="Times New Roman" w:ascii="Times New Roman" w:hAnsi="Times New Roman"/>
        </w:rPr>
        <w:t xml:space="preserve">Early registration is available on </w:t>
      </w:r>
      <w:hyperlink r:id="rId3">
        <w:r>
          <w:rPr>
            <w:rStyle w:val="ListLabel4"/>
            <w:rFonts w:eastAsia="Times New Roman" w:cs="Times New Roman" w:ascii="Times New Roman" w:hAnsi="Times New Roman"/>
            <w:color w:val="1155CC"/>
            <w:u w:val="single"/>
          </w:rPr>
          <w:t>https://airtribune.com/</w:t>
        </w:r>
      </w:hyperlink>
      <w:r>
        <w:rPr>
          <w:rFonts w:eastAsia="Times New Roman" w:cs="Times New Roman" w:ascii="Times New Roman" w:hAnsi="Times New Roman"/>
        </w:rPr>
        <w:t xml:space="preserve"> (open till </w:t>
      </w:r>
      <w:r>
        <w:rPr>
          <w:rFonts w:eastAsia="Times New Roman" w:cs="Times New Roman" w:ascii="Times New Roman" w:hAnsi="Times New Roman"/>
          <w:color w:val="000000"/>
        </w:rPr>
        <w:t>15</w:t>
      </w:r>
      <w:r>
        <w:rPr>
          <w:rFonts w:eastAsia="Times New Roman" w:cs="Times New Roman" w:ascii="Times New Roman" w:hAnsi="Times New Roman"/>
          <w:color w:val="000000"/>
          <w:vertAlign w:val="superscript"/>
        </w:rPr>
        <w:t>th</w:t>
      </w:r>
      <w:r>
        <w:rPr>
          <w:rFonts w:eastAsia="Times New Roman" w:cs="Times New Roman" w:ascii="Times New Roman" w:hAnsi="Times New Roman"/>
          <w:color w:val="000000"/>
        </w:rPr>
        <w:t xml:space="preserve"> May 201</w:t>
      </w:r>
      <w:r>
        <w:rPr>
          <w:rFonts w:eastAsia="Times New Roman" w:cs="Times New Roman" w:ascii="Times New Roman" w:hAnsi="Times New Roman"/>
          <w:color w:val="000000"/>
        </w:rPr>
        <w:t>9</w:t>
      </w:r>
      <w:r>
        <w:rPr>
          <w:rFonts w:eastAsia="Times New Roman" w:cs="Times New Roman" w:ascii="Times New Roman" w:hAnsi="Times New Roman"/>
        </w:rPr>
        <w:t xml:space="preserve"> inclusive), late registration will be done at Competition HQ according to the schedule provided above. Pilots must personally present a valid pilot license and to have validated FAI sporting license (if available), present/approve other needed information and also pay the entry fee if not paid earlier. </w:t>
      </w:r>
      <w:r>
        <w:rPr>
          <w:rFonts w:eastAsia="Times New Roman" w:cs="Times New Roman" w:ascii="Times New Roman" w:hAnsi="Times New Roman"/>
          <w:color w:val="000000"/>
        </w:rPr>
        <w:t>“First-paid rule”</w:t>
      </w:r>
      <w:r>
        <w:rPr>
          <w:rFonts w:eastAsia="Times New Roman" w:cs="Times New Roman" w:ascii="Times New Roman" w:hAnsi="Times New Roman"/>
        </w:rPr>
        <w:t xml:space="preserve">  will be used to select pilots if competition overfills. </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pPr>
      <w:r>
        <w:rPr>
          <w:rFonts w:eastAsia="Times New Roman" w:cs="Times New Roman" w:ascii="Times New Roman" w:hAnsi="Times New Roman"/>
          <w:b/>
        </w:rPr>
        <w:t>Categories</w:t>
      </w:r>
      <w:r>
        <w:rPr>
          <w:rFonts w:eastAsia="Times New Roman" w:cs="Times New Roman" w:ascii="Times New Roman" w:hAnsi="Times New Roman"/>
        </w:rPr>
        <w:t xml:space="preserve">: </w:t>
      </w:r>
      <w:r>
        <w:rPr>
          <w:rFonts w:eastAsia="Times New Roman" w:cs="Times New Roman" w:ascii="TimesNewRomanPSMT" w:hAnsi="TimesNewRomanPSMT"/>
          <w:color w:val="222222"/>
          <w:sz w:val="22"/>
        </w:rPr>
        <w:t>Overall - EN/LTF A-B-C-D,CCC; Sport - EN/LTF A-B-C; Standard - EN/LTF A-B; Women.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Pilots compete individually.</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pPr>
      <w:r>
        <w:rPr>
          <w:rFonts w:eastAsia="Times New Roman" w:cs="Times New Roman" w:ascii="Times New Roman" w:hAnsi="Times New Roman"/>
          <w:b/>
        </w:rPr>
        <w:t>Launch method</w:t>
      </w:r>
      <w:r>
        <w:rPr>
          <w:rFonts w:eastAsia="Times New Roman" w:cs="Times New Roman" w:ascii="Times New Roman" w:hAnsi="Times New Roman"/>
        </w:rPr>
        <w:t xml:space="preserve">: </w:t>
      </w:r>
      <w:r>
        <w:rPr>
          <w:rFonts w:eastAsia="Times New Roman" w:cs="Times New Roman" w:ascii="TimesNewRomanPSMT" w:hAnsi="TimesNewRomanPSMT"/>
          <w:color w:val="000000"/>
          <w:sz w:val="22"/>
        </w:rPr>
        <w:t>Towing will be organized with passive tow winches. Minimum tow altitude - 300m.</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Requirements for competitors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Competitors must: have valid paragliding license (category ParaPro 3 or higher, FAI license is required for FAI ranking points), have medical insurance valid in the territory of the Republic of Lithuania, participate in all briefings, follow the instructions given by the Meet Director, the Launch Marshal and the judges. It is recommended for the competitors to have a third party liability insurance valid in the territory of the Republic of Lithuania.</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Competitors must have: airworthy flying equipment which corresponds to their skill level, only EN/LTF/DHV certified wings, reserve, working radio equipment and GPS device, helmet, tow release device. Task results will be determined only by valid GPS data from GPS devices.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Entry and tow fees</w:t>
      </w:r>
    </w:p>
    <w:p>
      <w:pPr>
        <w:pStyle w:val="Normal"/>
        <w:widowControl w:val="false"/>
        <w:rPr/>
      </w:pPr>
      <w:r>
        <w:rPr>
          <w:rFonts w:eastAsia="Times New Roman" w:cs="Times New Roman" w:ascii="Times New Roman" w:hAnsi="Times New Roman"/>
          <w:b/>
          <w:bCs/>
          <w:color w:val="000000"/>
        </w:rPr>
        <w:t>50 EUR</w:t>
      </w:r>
      <w:r>
        <w:rPr>
          <w:rFonts w:eastAsia="Times New Roman" w:cs="Times New Roman" w:ascii="Times New Roman" w:hAnsi="Times New Roman"/>
        </w:rPr>
        <w:t xml:space="preserve"> until 15</w:t>
      </w:r>
      <w:r>
        <w:rPr>
          <w:rFonts w:eastAsia="Times New Roman" w:cs="Times New Roman" w:ascii="Times New Roman" w:hAnsi="Times New Roman"/>
          <w:vertAlign w:val="superscript"/>
        </w:rPr>
        <w:t>th</w:t>
      </w:r>
      <w:r>
        <w:rPr>
          <w:rFonts w:eastAsia="Times New Roman" w:cs="Times New Roman" w:ascii="Times New Roman" w:hAnsi="Times New Roman"/>
        </w:rPr>
        <w:t xml:space="preserve"> May 2019 and 6</w:t>
      </w:r>
      <w:r>
        <w:rPr>
          <w:rFonts w:eastAsia="Times New Roman" w:cs="Times New Roman" w:ascii="Times New Roman" w:hAnsi="Times New Roman"/>
          <w:b/>
          <w:bCs/>
        </w:rPr>
        <w:t>0 EUR</w:t>
      </w:r>
      <w:r>
        <w:rPr>
          <w:rFonts w:eastAsia="Times New Roman" w:cs="Times New Roman" w:ascii="Times New Roman" w:hAnsi="Times New Roman"/>
        </w:rPr>
        <w:t xml:space="preserve"> after 16</w:t>
      </w:r>
      <w:r>
        <w:rPr>
          <w:rFonts w:eastAsia="Times New Roman" w:cs="Times New Roman" w:ascii="Times New Roman" w:hAnsi="Times New Roman"/>
          <w:vertAlign w:val="superscript"/>
        </w:rPr>
        <w:t>th</w:t>
      </w:r>
      <w:r>
        <w:rPr>
          <w:rFonts w:eastAsia="Times New Roman" w:cs="Times New Roman" w:ascii="Times New Roman" w:hAnsi="Times New Roman"/>
        </w:rPr>
        <w:t xml:space="preserve"> May 2019 entry fee can be paid by bank transfer by </w:t>
      </w:r>
      <w:r>
        <w:rPr>
          <w:rFonts w:eastAsia="Times New Roman" w:cs="Times New Roman" w:ascii="Times New Roman" w:hAnsi="Times New Roman"/>
          <w:color w:val="000000"/>
        </w:rPr>
        <w:t>18</w:t>
      </w:r>
      <w:r>
        <w:rPr>
          <w:rFonts w:eastAsia="Times New Roman" w:cs="Times New Roman" w:ascii="Times New Roman" w:hAnsi="Times New Roman"/>
          <w:color w:val="000000"/>
          <w:vertAlign w:val="superscript"/>
        </w:rPr>
        <w:t>th</w:t>
      </w:r>
      <w:r>
        <w:rPr>
          <w:rFonts w:eastAsia="Times New Roman" w:cs="Times New Roman" w:ascii="Times New Roman" w:hAnsi="Times New Roman"/>
          <w:color w:val="000000"/>
        </w:rPr>
        <w:t xml:space="preserve"> May 2019 (inclusive) or by cach on registration.</w:t>
      </w:r>
    </w:p>
    <w:p>
      <w:pPr>
        <w:pStyle w:val="Normal"/>
        <w:widowControl w:val="false"/>
        <w:rPr>
          <w:rFonts w:ascii="Times New Roman" w:hAnsi="Times New Roman" w:eastAsia="Times New Roman" w:cs="Times New Roman"/>
          <w:color w:val="FF0000"/>
        </w:rPr>
      </w:pPr>
      <w:r>
        <w:rPr>
          <w:rFonts w:eastAsia="Times New Roman" w:cs="Times New Roman" w:ascii="Times New Roman" w:hAnsi="Times New Roman"/>
          <w:color w:val="000000"/>
        </w:rPr>
        <w:t>Tow fee is not included into the entry fee. The price is 6 EUR per tow.</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b/>
        </w:rPr>
        <w:t>Entry fee should be paid to</w:t>
      </w:r>
      <w:r>
        <w:rPr>
          <w:rFonts w:eastAsia="Times New Roman" w:cs="Times New Roman" w:ascii="Times New Roman" w:hAnsi="Times New Roman"/>
        </w:rPr>
        <w:t>:</w:t>
      </w:r>
    </w:p>
    <w:p>
      <w:pPr>
        <w:pStyle w:val="Normal"/>
        <w:widowControl w:val="false"/>
        <w:rPr/>
      </w:pPr>
      <w:r>
        <w:rPr>
          <w:rFonts w:eastAsia="Times New Roman" w:cs="Times New Roman" w:ascii="Times New Roman" w:hAnsi="Times New Roman"/>
          <w:b w:val="false"/>
          <w:i w:val="false"/>
          <w:caps w:val="false"/>
          <w:smallCaps w:val="false"/>
          <w:color w:val="000000"/>
          <w:spacing w:val="0"/>
          <w:sz w:val="22"/>
          <w:szCs w:val="22"/>
        </w:rPr>
        <w:t>IBAN: LT95 7044 0600 0780 9313   (SEB bank)</w:t>
      </w:r>
      <w:r>
        <w:rPr>
          <w:rFonts w:eastAsia="Times New Roman" w:cs="Times New Roman" w:ascii="Times New Roman" w:hAnsi="Times New Roman"/>
          <w:color w:val="000000"/>
          <w:sz w:val="22"/>
          <w:szCs w:val="22"/>
        </w:rPr>
        <w:br/>
      </w:r>
      <w:r>
        <w:rPr>
          <w:rFonts w:eastAsia="Times New Roman" w:cs="Times New Roman" w:ascii="Times New Roman" w:hAnsi="Times New Roman"/>
          <w:b w:val="false"/>
          <w:i w:val="false"/>
          <w:caps w:val="false"/>
          <w:smallCaps w:val="false"/>
          <w:color w:val="000000"/>
          <w:spacing w:val="0"/>
          <w:sz w:val="22"/>
          <w:szCs w:val="22"/>
        </w:rPr>
        <w:t>SWIFT: CBVILT2X</w:t>
      </w:r>
      <w:r>
        <w:rPr>
          <w:rFonts w:eastAsia="Times New Roman" w:cs="Times New Roman" w:ascii="Times New Roman" w:hAnsi="Times New Roman"/>
          <w:color w:val="000000"/>
          <w:sz w:val="22"/>
          <w:szCs w:val="22"/>
        </w:rPr>
        <w:br/>
      </w:r>
      <w:r>
        <w:rPr>
          <w:rFonts w:eastAsia="Times New Roman" w:cs="Times New Roman" w:ascii="Times New Roman" w:hAnsi="Times New Roman"/>
          <w:b w:val="false"/>
          <w:i w:val="false"/>
          <w:caps w:val="false"/>
          <w:smallCaps w:val="false"/>
          <w:color w:val="000000"/>
          <w:spacing w:val="0"/>
          <w:sz w:val="22"/>
          <w:szCs w:val="22"/>
        </w:rPr>
        <w:t>Receiver: Sporto klubas "PANEVĖŽIO PARASPARNIAI"</w:t>
      </w:r>
      <w:r>
        <w:rPr>
          <w:rFonts w:eastAsia="Times New Roman" w:cs="Times New Roman" w:ascii="Times New Roman" w:hAnsi="Times New Roman"/>
          <w:color w:val="000000"/>
          <w:sz w:val="22"/>
          <w:szCs w:val="22"/>
        </w:rPr>
        <w:br/>
      </w:r>
      <w:r>
        <w:rPr>
          <w:rFonts w:eastAsia="Times New Roman" w:cs="Times New Roman" w:ascii="Times New Roman" w:hAnsi="Times New Roman"/>
          <w:b w:val="false"/>
          <w:i w:val="false"/>
          <w:caps w:val="false"/>
          <w:smallCaps w:val="false"/>
          <w:color w:val="000000"/>
          <w:spacing w:val="0"/>
          <w:sz w:val="22"/>
          <w:szCs w:val="22"/>
        </w:rPr>
        <w:t>Receiver's code: 302728516</w:t>
      </w:r>
      <w:r>
        <w:rPr>
          <w:rFonts w:eastAsia="Times New Roman" w:cs="Times New Roman" w:ascii="Times New Roman" w:hAnsi="Times New Roman"/>
          <w:color w:val="000000"/>
          <w:sz w:val="22"/>
          <w:szCs w:val="22"/>
        </w:rPr>
        <w:br/>
      </w:r>
      <w:r>
        <w:rPr>
          <w:rFonts w:eastAsia="Times New Roman" w:cs="Times New Roman" w:ascii="Times New Roman" w:hAnsi="Times New Roman"/>
          <w:b w:val="false"/>
          <w:i w:val="false"/>
          <w:caps w:val="false"/>
          <w:smallCaps w:val="false"/>
          <w:color w:val="000000"/>
          <w:spacing w:val="0"/>
          <w:sz w:val="22"/>
          <w:szCs w:val="22"/>
        </w:rPr>
        <w:t>Name, surname, Highlands cup 2018 entry fee must be indicated in the document.</w:t>
      </w:r>
    </w:p>
    <w:p>
      <w:pPr>
        <w:pStyle w:val="Normal"/>
        <w:widowControl w:val="false"/>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b/>
          <w:b/>
        </w:rPr>
      </w:pPr>
      <w:r>
        <w:rPr/>
      </w:r>
    </w:p>
    <w:p>
      <w:pPr>
        <w:pStyle w:val="Normal"/>
        <w:widowControl w:val="false"/>
        <w:rPr>
          <w:rFonts w:ascii="Times New Roman" w:hAnsi="Times New Roman" w:eastAsia="Times New Roman" w:cs="Times New Roman"/>
        </w:rPr>
      </w:pPr>
      <w:r>
        <w:rPr>
          <w:rFonts w:eastAsia="Times New Roman" w:cs="Times New Roman" w:ascii="Times New Roman" w:hAnsi="Times New Roman"/>
          <w:b/>
        </w:rPr>
        <w:t>Entry fee includes</w:t>
      </w:r>
      <w:r>
        <w:rPr>
          <w:rFonts w:eastAsia="Times New Roman" w:cs="Times New Roman" w:ascii="Times New Roman" w:hAnsi="Times New Roman"/>
        </w:rPr>
        <w:t>:</w:t>
      </w:r>
    </w:p>
    <w:p>
      <w:pPr>
        <w:pStyle w:val="Normal"/>
        <w:widowControl w:val="false"/>
        <w:rPr/>
      </w:pPr>
      <w:r>
        <w:rPr>
          <w:rFonts w:eastAsia="Times New Roman" w:cs="Times New Roman" w:ascii="Arial;sans-serif" w:hAnsi="Arial;sans-serif"/>
          <w:b w:val="false"/>
          <w:i w:val="false"/>
          <w:caps w:val="false"/>
          <w:smallCaps w:val="false"/>
          <w:color w:val="000000"/>
          <w:spacing w:val="0"/>
          <w:sz w:val="22"/>
          <w:szCs w:val="22"/>
        </w:rPr>
        <w:t>* Accommodation in camping</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Retrieves</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Lunch packet</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Map</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Camping facilities (WC, shower, electricity)</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Dinner.</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Breakfast snacks, coffee, tea.</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Competition awards and prizes.</w:t>
      </w:r>
      <w:r>
        <w:rPr>
          <w:rFonts w:eastAsia="Times New Roman" w:cs="Times New Roman" w:ascii="Times New Roman" w:hAnsi="Times New Roman"/>
          <w:color w:val="000000"/>
          <w:sz w:val="22"/>
          <w:szCs w:val="22"/>
        </w:rPr>
        <w:br/>
      </w:r>
      <w:r>
        <w:rPr>
          <w:rFonts w:eastAsia="Times New Roman" w:cs="Times New Roman" w:ascii="Arial;sans-serif" w:hAnsi="Arial;sans-serif"/>
          <w:b w:val="false"/>
          <w:i w:val="false"/>
          <w:caps w:val="false"/>
          <w:smallCaps w:val="false"/>
          <w:color w:val="000000"/>
          <w:spacing w:val="0"/>
          <w:sz w:val="22"/>
          <w:szCs w:val="22"/>
        </w:rPr>
        <w:t>* T-shirt</w:t>
      </w:r>
      <w:r>
        <w:rPr>
          <w:rFonts w:eastAsia="Times New Roman" w:cs="Times New Roman" w:ascii="Times New Roman" w:hAnsi="Times New Roman"/>
          <w:color w:val="000000"/>
          <w:sz w:val="22"/>
          <w:szCs w:val="22"/>
        </w:rPr>
        <w:br/>
      </w:r>
    </w:p>
    <w:p>
      <w:pPr>
        <w:pStyle w:val="Normal"/>
        <w:widowControl w:val="false"/>
        <w:rPr/>
      </w:pPr>
      <w:r>
        <w:rPr>
          <w:rFonts w:eastAsia="Times New Roman" w:cs="Times New Roman" w:ascii="Times New Roman" w:hAnsi="Times New Roman"/>
          <w:b/>
        </w:rPr>
        <w:t>Launch Order</w:t>
      </w:r>
    </w:p>
    <w:p>
      <w:pPr>
        <w:pStyle w:val="Normal"/>
        <w:widowControl w:val="false"/>
        <w:rPr>
          <w:rFonts w:ascii="Times New Roman" w:hAnsi="Times New Roman" w:eastAsia="Times New Roman" w:cs="Times New Roman"/>
          <w:color w:val="FF0000"/>
        </w:rPr>
      </w:pPr>
      <w:r>
        <w:rPr>
          <w:rFonts w:eastAsia="Times New Roman" w:cs="Times New Roman" w:ascii="Times New Roman" w:hAnsi="Times New Roman"/>
        </w:rPr>
        <w:t>Launch order method will be determined by the Chief Judge. Live launch order queue will be managed by the Launch Marshal.</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Pilot can make multiple launch attempts while the start window is open.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Tasks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The following race types will be used: Elapsed Time or Race to goal. The task is prepared by the Chief Judge together with the Pilot Committee before the opening of the start window.</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Retrieves</w:t>
      </w:r>
    </w:p>
    <w:p>
      <w:pPr>
        <w:pStyle w:val="Normal"/>
        <w:widowControl w:val="false"/>
        <w:rPr>
          <w:rFonts w:ascii="Times New Roman" w:hAnsi="Times New Roman" w:eastAsia="Times New Roman" w:cs="Times New Roman"/>
          <w:color w:val="FF0000"/>
        </w:rPr>
      </w:pPr>
      <w:r>
        <w:rPr>
          <w:rFonts w:eastAsia="Times New Roman" w:cs="Times New Roman" w:ascii="Times New Roman" w:hAnsi="Times New Roman"/>
          <w:color w:val="000000"/>
        </w:rPr>
        <w:t>Retrieves will be organized by competition organizers.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 xml:space="preserve">Point Calculation </w:t>
      </w:r>
    </w:p>
    <w:p>
      <w:pPr>
        <w:pStyle w:val="Normal"/>
        <w:widowControl w:val="false"/>
        <w:rPr/>
      </w:pPr>
      <w:r>
        <w:rPr>
          <w:rFonts w:eastAsia="Times New Roman" w:cs="Times New Roman" w:ascii="Times New Roman" w:hAnsi="Times New Roman"/>
        </w:rPr>
        <w:t>Points will be calculated using GAP formula and FS software.</w:t>
      </w:r>
      <w:r>
        <w:rPr>
          <w:rFonts w:eastAsia="Times New Roman" w:cs="Times New Roman" w:ascii="Times New Roman" w:hAnsi="Times New Roman"/>
          <w:b/>
        </w:rPr>
        <w:t xml:space="preserve"> </w:t>
      </w:r>
      <w:r>
        <w:rPr>
          <w:rFonts w:eastAsia="Times New Roman" w:cs="Times New Roman" w:ascii="Times New Roman" w:hAnsi="Times New Roman"/>
          <w:b/>
          <w:i/>
          <w:color w:val="000000"/>
        </w:rPr>
        <w:t xml:space="preserve">The best </w:t>
      </w:r>
      <w:r>
        <w:rPr>
          <w:rFonts w:eastAsia="Times New Roman" w:cs="Times New Roman" w:ascii="Times New Roman" w:hAnsi="Times New Roman"/>
          <w:b/>
          <w:color w:val="000000"/>
        </w:rPr>
        <w:t>result of the day will count towards competition (continued starts will not eliminate results of a present day).</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pPr>
      <w:r>
        <w:rPr>
          <w:rFonts w:eastAsia="Times New Roman" w:cs="Times New Roman" w:ascii="Times New Roman" w:hAnsi="Times New Roman"/>
          <w:b/>
        </w:rPr>
        <w:t>Start window and Launch</w:t>
      </w:r>
    </w:p>
    <w:p>
      <w:pPr>
        <w:pStyle w:val="Normal"/>
        <w:widowControl w:val="false"/>
        <w:rPr>
          <w:b w:val="false"/>
          <w:b w:val="false"/>
          <w:bCs w:val="false"/>
        </w:rPr>
      </w:pPr>
      <w:r>
        <w:rPr>
          <w:rFonts w:eastAsia="Times New Roman" w:cs="Times New Roman" w:ascii="Times New Roman" w:hAnsi="Times New Roman"/>
          <w:b w:val="false"/>
          <w:bCs w:val="false"/>
        </w:rPr>
        <w:t>The time of start  window is described abowe in shedule.</w:t>
      </w:r>
    </w:p>
    <w:p>
      <w:pPr>
        <w:pStyle w:val="Normal"/>
        <w:widowControl w:val="false"/>
        <w:rPr>
          <w:b w:val="false"/>
          <w:b w:val="false"/>
          <w:bCs w:val="false"/>
        </w:rPr>
      </w:pPr>
      <w:r>
        <w:rPr>
          <w:rFonts w:eastAsia="Times New Roman" w:cs="Times New Roman" w:ascii="Times New Roman" w:hAnsi="Times New Roman"/>
          <w:b w:val="false"/>
          <w:bCs w:val="false"/>
        </w:rPr>
        <w:t xml:space="preserve">The pilot </w:t>
      </w:r>
      <w:r>
        <w:rPr>
          <w:rFonts w:eastAsia="Times New Roman" w:cs="Times New Roman" w:ascii="Times New Roman" w:hAnsi="Times New Roman"/>
          <w:b w:val="false"/>
          <w:bCs w:val="false"/>
        </w:rPr>
        <w:t>is considered as started after crosing start cylinder in the air.  Launching on winch is not considered as start. Before launching pilot has to evaluate if there is enough time to cross start cylinder before  start window closing</w:t>
      </w:r>
    </w:p>
    <w:p>
      <w:pPr>
        <w:pStyle w:val="Normal"/>
        <w:widowControl w:val="false"/>
        <w:rPr>
          <w:rFonts w:ascii="Times New Roman" w:hAnsi="Times New Roman" w:eastAsia="Times New Roman" w:cs="Times New Roman"/>
        </w:rPr>
      </w:pPr>
      <w:r>
        <w:rPr>
          <w:b w:val="false"/>
          <w:bCs w:val="false"/>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Task and Competition Validity</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Task is considered valid if 25% of participants fly at least the distance of 10 km. Competition is considered valid if it has at least one valid task.</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Protests and Penalties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Competition pilots can submit protests to the Chief Judge. Protests must be submitted in writing, no later than in 1 hour from the publishing of preliminary results and must contain information about reasons, pointed out violated rules and submitter’s requests. Submitter must pay 20 EUR protest fee, which will be returned if protest is upheld or kept in competition budget if denied.</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Dokumentopavadinimas"/>
        <w:widowControl w:val="false"/>
        <w:rPr>
          <w:rFonts w:ascii="Times New Roman" w:hAnsi="Times New Roman" w:eastAsia="Times New Roman" w:cs="Times New Roman"/>
          <w:b/>
          <w:b/>
          <w:color w:val="222222"/>
          <w:sz w:val="22"/>
          <w:szCs w:val="22"/>
          <w:highlight w:val="white"/>
        </w:rPr>
      </w:pPr>
      <w:bookmarkStart w:id="2" w:name="_100gxuikuw3l"/>
      <w:bookmarkEnd w:id="2"/>
      <w:r>
        <w:rPr>
          <w:rFonts w:eastAsia="Times New Roman" w:cs="Times New Roman" w:ascii="Times New Roman" w:hAnsi="Times New Roman"/>
          <w:color w:val="222222"/>
          <w:sz w:val="22"/>
          <w:szCs w:val="22"/>
          <w:highlight w:val="white"/>
        </w:rPr>
        <w:t xml:space="preserve">For air space violation during competition (regardless of the other flights available for the same day) the pilot is to be punished by reducing all of the pilot’s points scored for that day by 2% for 1 meter of violation (either vertically or horizontally). Airspace violations will be determined by the data of the pilot’s GPS device.  Violation starts than pilot enters buffer zone (less than 20m. vertically or horizontally) of  prohibited area. </w:t>
      </w:r>
      <w:r>
        <w:rPr>
          <w:rFonts w:eastAsia="Times New Roman" w:cs="Times New Roman" w:ascii="Times New Roman" w:hAnsi="Times New Roman"/>
          <w:b/>
          <w:color w:val="222222"/>
          <w:sz w:val="22"/>
          <w:szCs w:val="22"/>
          <w:highlight w:val="white"/>
        </w:rPr>
        <w:t>For repeated airspace violation participant will be disqualified from the competition.</w:t>
      </w:r>
    </w:p>
    <w:p>
      <w:pPr>
        <w:pStyle w:val="Dokumentopavadinimas"/>
        <w:widowControl w:val="false"/>
        <w:rPr>
          <w:rFonts w:ascii="Times New Roman" w:hAnsi="Times New Roman" w:eastAsia="Times New Roman" w:cs="Times New Roman"/>
          <w:color w:val="222222"/>
          <w:sz w:val="22"/>
          <w:szCs w:val="22"/>
          <w:highlight w:val="white"/>
        </w:rPr>
      </w:pPr>
      <w:bookmarkStart w:id="3" w:name="_7w0s87bn6knd"/>
      <w:bookmarkEnd w:id="3"/>
      <w:r>
        <w:rPr>
          <w:rFonts w:eastAsia="Times New Roman" w:cs="Times New Roman" w:ascii="Times New Roman" w:hAnsi="Times New Roman"/>
          <w:color w:val="222222"/>
          <w:sz w:val="22"/>
          <w:szCs w:val="22"/>
          <w:highlight w:val="white"/>
        </w:rPr>
        <w:t>For cloud flying the pilot would be punished by removing all of the pilot’s points scored for that task. For the repetitive cloud flying the pilot would be disqualified from the competition.</w:t>
      </w:r>
    </w:p>
    <w:p>
      <w:pPr>
        <w:pStyle w:val="Dokumentopavadinimas"/>
        <w:widowControl w:val="false"/>
        <w:rPr>
          <w:rFonts w:ascii="Times New Roman" w:hAnsi="Times New Roman" w:eastAsia="Times New Roman" w:cs="Times New Roman"/>
          <w:color w:val="222222"/>
          <w:sz w:val="22"/>
          <w:szCs w:val="22"/>
          <w:highlight w:val="white"/>
        </w:rPr>
      </w:pPr>
      <w:bookmarkStart w:id="4" w:name="_s8839bo8wzan"/>
      <w:bookmarkEnd w:id="4"/>
      <w:r>
        <w:rPr>
          <w:rFonts w:eastAsia="Times New Roman" w:cs="Times New Roman" w:ascii="Times New Roman" w:hAnsi="Times New Roman"/>
          <w:color w:val="222222"/>
          <w:sz w:val="22"/>
          <w:szCs w:val="22"/>
          <w:highlight w:val="white"/>
        </w:rPr>
        <w:t>The pilot approaching prohibited or controlled airspace boundary must ensure the continuity of the GPS data. In this situation if the pilot's GPS data would have gaps - the pilot would be punished by removing all of the pilot's points scored for that task.</w:t>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Safety Considerations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Wind speed suitable for the competition is up to 7 m/s (measured at 2 m. height). Chief Judge, with consultation from Pilot Committee if needed, has the right to close start window or cancel the task if the weather conditions pose risk to safety.</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Alcohol breathalyzer procedure may be invoked by anyone of organizers or judges. In that case pilots will be allowed to launch if the test result will be 0.0 promiles.</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Liability</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t>Pilots are solely responsible for their personal equipment, actions on the ground and in the air. This has to be confirmed by the signature during the registration.</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b/>
          <w:b/>
        </w:rPr>
      </w:pPr>
      <w:r>
        <w:rPr>
          <w:rFonts w:eastAsia="Times New Roman" w:cs="Times New Roman" w:ascii="Times New Roman" w:hAnsi="Times New Roman"/>
          <w:b/>
        </w:rPr>
        <w:t>Disqualification</w:t>
      </w:r>
    </w:p>
    <w:p>
      <w:pPr>
        <w:pStyle w:val="Normal"/>
        <w:widowControl w:val="false"/>
        <w:rPr/>
      </w:pPr>
      <w:r>
        <w:rPr>
          <w:rFonts w:eastAsia="Times New Roman" w:cs="Times New Roman" w:ascii="Times New Roman" w:hAnsi="Times New Roman"/>
        </w:rPr>
        <w:t>Pilot can be disqualified from the competition for the violation of these rules or other laws. Any person taking part in the competition could be removed from the competition for the offensive behavior which negatively affects the reputation of the competition. The pilot can be disqualified if posing increased risk for safety of themselves or others, appears to be under the influence of alcohol or other banned substances (drugs). Decisions about the disqualifications are carried out by competition judges and organizers.</w:t>
      </w:r>
    </w:p>
    <w:sectPr>
      <w:headerReference w:type="default" r:id="rId4"/>
      <w:type w:val="nextPage"/>
      <w:pgSz w:w="11906" w:h="16838"/>
      <w:pgMar w:left="566" w:right="566" w:header="566" w:top="1102" w:footer="0" w:bottom="56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Trebuchet MS">
    <w:charset w:val="ba"/>
    <w:family w:val="roman"/>
    <w:pitch w:val="variable"/>
  </w:font>
  <w:font w:name="TimesNewRomanPSMT">
    <w:charset w:val="ba"/>
    <w:family w:val="roman"/>
    <w:pitch w:val="variable"/>
  </w:font>
  <w:font w:name="Times New Roman">
    <w:charset w:val="ba"/>
    <w:family w:val="roman"/>
    <w:pitch w:val="variable"/>
  </w:font>
  <w:font w:name="Liberation Sans">
    <w:altName w:val="Arial"/>
    <w:charset w:val="ba"/>
    <w:family w:val="roman"/>
    <w:pitch w:val="variable"/>
  </w:font>
  <w:font w:name="Arial">
    <w:altName w:val="sans-serif"/>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000000"/>
      <w:kern w:val="0"/>
      <w:sz w:val="22"/>
      <w:szCs w:val="22"/>
      <w:lang w:val="en" w:eastAsia="lt-LT" w:bidi="ar-SA"/>
    </w:rPr>
  </w:style>
  <w:style w:type="paragraph" w:styleId="Antrat1">
    <w:name w:val="Heading 1"/>
    <w:basedOn w:val="Normal"/>
    <w:qFormat/>
    <w:pPr>
      <w:keepNext w:val="true"/>
      <w:keepLines/>
      <w:spacing w:before="200" w:after="0"/>
      <w:outlineLvl w:val="0"/>
    </w:pPr>
    <w:rPr>
      <w:rFonts w:ascii="Trebuchet MS" w:hAnsi="Trebuchet MS" w:eastAsia="Trebuchet MS" w:cs="Trebuchet MS"/>
      <w:sz w:val="32"/>
      <w:szCs w:val="32"/>
    </w:rPr>
  </w:style>
  <w:style w:type="paragraph" w:styleId="Antrat2">
    <w:name w:val="Heading 2"/>
    <w:basedOn w:val="Normal"/>
    <w:qFormat/>
    <w:pPr>
      <w:keepNext w:val="true"/>
      <w:keepLines/>
      <w:spacing w:before="200" w:after="0"/>
      <w:outlineLvl w:val="1"/>
    </w:pPr>
    <w:rPr>
      <w:rFonts w:ascii="Trebuchet MS" w:hAnsi="Trebuchet MS" w:eastAsia="Trebuchet MS" w:cs="Trebuchet MS"/>
      <w:b/>
      <w:sz w:val="26"/>
      <w:szCs w:val="26"/>
    </w:rPr>
  </w:style>
  <w:style w:type="paragraph" w:styleId="Antrat3">
    <w:name w:val="Heading 3"/>
    <w:basedOn w:val="Normal"/>
    <w:qFormat/>
    <w:pPr>
      <w:keepNext w:val="true"/>
      <w:keepLines/>
      <w:spacing w:before="160" w:after="0"/>
      <w:outlineLvl w:val="2"/>
    </w:pPr>
    <w:rPr>
      <w:rFonts w:ascii="Trebuchet MS" w:hAnsi="Trebuchet MS" w:eastAsia="Trebuchet MS" w:cs="Trebuchet MS"/>
      <w:b/>
      <w:color w:val="666666"/>
      <w:sz w:val="24"/>
      <w:szCs w:val="24"/>
    </w:rPr>
  </w:style>
  <w:style w:type="paragraph" w:styleId="Antrat4">
    <w:name w:val="Heading 4"/>
    <w:basedOn w:val="Normal"/>
    <w:qFormat/>
    <w:pPr>
      <w:keepNext w:val="true"/>
      <w:keepLines/>
      <w:spacing w:before="160" w:after="0"/>
      <w:outlineLvl w:val="3"/>
    </w:pPr>
    <w:rPr>
      <w:rFonts w:ascii="Trebuchet MS" w:hAnsi="Trebuchet MS" w:eastAsia="Trebuchet MS" w:cs="Trebuchet MS"/>
      <w:color w:val="666666"/>
      <w:u w:val="single"/>
    </w:rPr>
  </w:style>
  <w:style w:type="paragraph" w:styleId="Antrat5">
    <w:name w:val="Heading 5"/>
    <w:basedOn w:val="Normal"/>
    <w:qFormat/>
    <w:pPr>
      <w:keepNext w:val="true"/>
      <w:keepLines/>
      <w:spacing w:before="160" w:after="0"/>
      <w:outlineLvl w:val="4"/>
    </w:pPr>
    <w:rPr>
      <w:rFonts w:ascii="Trebuchet MS" w:hAnsi="Trebuchet MS" w:eastAsia="Trebuchet MS" w:cs="Trebuchet MS"/>
      <w:color w:val="666666"/>
    </w:rPr>
  </w:style>
  <w:style w:type="paragraph" w:styleId="Antrat6">
    <w:name w:val="Heading 6"/>
    <w:basedOn w:val="Normal"/>
    <w:qFormat/>
    <w:pPr>
      <w:keepNext w:val="true"/>
      <w:keepLines/>
      <w:spacing w:before="160" w:after="0"/>
      <w:outlineLvl w:val="5"/>
    </w:pPr>
    <w:rPr>
      <w:rFonts w:ascii="Trebuchet MS" w:hAnsi="Trebuchet MS" w:eastAsia="Trebuchet MS" w:cs="Trebuchet MS"/>
      <w:i/>
      <w:color w:val="666666"/>
    </w:rPr>
  </w:style>
  <w:style w:type="character" w:styleId="DefaultParagraphFont" w:default="1">
    <w:name w:val="Default Paragraph Font"/>
    <w:uiPriority w:val="1"/>
    <w:unhideWhenUsed/>
    <w:qFormat/>
    <w:rPr/>
  </w:style>
  <w:style w:type="character" w:styleId="Internetosaitas">
    <w:name w:val="Interneto saitas"/>
    <w:basedOn w:val="DefaultParagraphFont"/>
    <w:uiPriority w:val="99"/>
    <w:unhideWhenUsed/>
    <w:rsid w:val="0041182c"/>
    <w:rPr>
      <w:color w:val="0000FF" w:themeColor="hyperlink"/>
      <w:u w:val="single"/>
    </w:rPr>
  </w:style>
  <w:style w:type="character" w:styleId="Fontstyle01" w:customStyle="1">
    <w:name w:val="fontstyle01"/>
    <w:basedOn w:val="DefaultParagraphFont"/>
    <w:qFormat/>
    <w:rsid w:val="0041182c"/>
    <w:rPr>
      <w:rFonts w:ascii="TimesNewRomanPSMT" w:hAnsi="TimesNewRomanPSMT"/>
      <w:b w:val="false"/>
      <w:bCs w:val="false"/>
      <w:i w:val="false"/>
      <w:iCs w:val="false"/>
      <w:color w:val="000000"/>
      <w:sz w:val="22"/>
      <w:szCs w:val="22"/>
    </w:rPr>
  </w:style>
  <w:style w:type="character" w:styleId="ListLabel1">
    <w:name w:val="ListLabel 1"/>
    <w:qFormat/>
    <w:rPr>
      <w:sz w:val="20"/>
      <w:szCs w:val="20"/>
    </w:rPr>
  </w:style>
  <w:style w:type="character" w:styleId="ListLabel2">
    <w:name w:val="ListLabel 2"/>
    <w:qFormat/>
    <w:rPr>
      <w:rFonts w:ascii="Times New Roman" w:hAnsi="Times New Roman" w:eastAsia="Times New Roman" w:cs="Times New Roman"/>
      <w:color w:val="1155CC"/>
      <w:sz w:val="22"/>
      <w:szCs w:val="22"/>
      <w:highlight w:val="white"/>
      <w:u w:val="single"/>
    </w:rPr>
  </w:style>
  <w:style w:type="character" w:styleId="ListLabel3">
    <w:name w:val="ListLabel 3"/>
    <w:qFormat/>
    <w:rPr>
      <w:rFonts w:ascii="Times New Roman" w:hAnsi="Times New Roman" w:eastAsia="Times New Roman" w:cs="Times New Roman"/>
      <w:color w:val="FF0000"/>
      <w:highlight w:val="white"/>
      <w:u w:val="single"/>
    </w:rPr>
  </w:style>
  <w:style w:type="character" w:styleId="ListLabel4">
    <w:name w:val="ListLabel 4"/>
    <w:qFormat/>
    <w:rPr>
      <w:rFonts w:ascii="Times New Roman" w:hAnsi="Times New Roman" w:eastAsia="Times New Roman" w:cs="Times New Roman"/>
      <w:color w:val="1155CC"/>
      <w:u w:val="single"/>
    </w:rPr>
  </w:style>
  <w:style w:type="character" w:styleId="ListLabel5">
    <w:name w:val="ListLabel 5"/>
    <w:qFormat/>
    <w:rPr>
      <w:sz w:val="20"/>
      <w:szCs w:val="20"/>
    </w:rPr>
  </w:style>
  <w:style w:type="character" w:styleId="ListLabel6">
    <w:name w:val="ListLabel 6"/>
    <w:qFormat/>
    <w:rPr>
      <w:rFonts w:ascii="Times New Roman" w:hAnsi="Times New Roman" w:eastAsia="Times New Roman" w:cs="Times New Roman"/>
      <w:color w:val="1155CC"/>
      <w:sz w:val="22"/>
      <w:szCs w:val="22"/>
      <w:highlight w:val="white"/>
      <w:u w:val="single"/>
    </w:rPr>
  </w:style>
  <w:style w:type="character" w:styleId="ListLabel7">
    <w:name w:val="ListLabel 7"/>
    <w:qFormat/>
    <w:rPr>
      <w:rFonts w:ascii="Times New Roman" w:hAnsi="Times New Roman" w:eastAsia="Times New Roman" w:cs="Times New Roman"/>
      <w:color w:val="1155CC"/>
      <w:u w:val="single"/>
    </w:rPr>
  </w:style>
  <w:style w:type="character" w:styleId="ListLabel8">
    <w:name w:val="ListLabel 8"/>
    <w:qFormat/>
    <w:rPr>
      <w:sz w:val="20"/>
      <w:szCs w:val="20"/>
    </w:rPr>
  </w:style>
  <w:style w:type="character" w:styleId="ListLabel9">
    <w:name w:val="ListLabel 9"/>
    <w:qFormat/>
    <w:rPr>
      <w:rFonts w:ascii="Times New Roman" w:hAnsi="Times New Roman" w:eastAsia="Times New Roman" w:cs="Times New Roman"/>
      <w:color w:val="1155CC"/>
      <w:sz w:val="22"/>
      <w:szCs w:val="22"/>
      <w:highlight w:val="white"/>
      <w:u w:val="single"/>
    </w:rPr>
  </w:style>
  <w:style w:type="character" w:styleId="ListLabel10">
    <w:name w:val="ListLabel 10"/>
    <w:qFormat/>
    <w:rPr>
      <w:rFonts w:ascii="Times New Roman" w:hAnsi="Times New Roman" w:eastAsia="Times New Roman" w:cs="Times New Roman"/>
      <w:color w:val="1155CC"/>
      <w:u w:val="single"/>
    </w:rPr>
  </w:style>
  <w:style w:type="character" w:styleId="ListLabel11">
    <w:name w:val="ListLabel 11"/>
    <w:qFormat/>
    <w:rPr>
      <w:rFonts w:ascii="Times New Roman" w:hAnsi="Times New Roman" w:eastAsia="Times New Roman" w:cs="Times New Roman"/>
      <w:color w:val="1155CC"/>
      <w:sz w:val="22"/>
      <w:szCs w:val="22"/>
      <w:highlight w:val="white"/>
      <w:u w:val="single"/>
    </w:rPr>
  </w:style>
  <w:style w:type="character" w:styleId="ListLabel12">
    <w:name w:val="ListLabel 12"/>
    <w:qFormat/>
    <w:rPr>
      <w:rFonts w:ascii="Times New Roman" w:hAnsi="Times New Roman" w:eastAsia="Times New Roman" w:cs="Times New Roman"/>
      <w:color w:val="1155CC"/>
      <w:u w:val="single"/>
    </w:rPr>
  </w:style>
  <w:style w:type="character" w:styleId="ListLabel13">
    <w:name w:val="ListLabel 13"/>
    <w:qFormat/>
    <w:rPr>
      <w:rFonts w:ascii="Times New Roman" w:hAnsi="Times New Roman" w:eastAsia="Times New Roman" w:cs="Times New Roman"/>
      <w:color w:val="1155CC"/>
      <w:sz w:val="22"/>
      <w:szCs w:val="22"/>
      <w:highlight w:val="white"/>
      <w:u w:val="single"/>
    </w:rPr>
  </w:style>
  <w:style w:type="character" w:styleId="ListLabel14">
    <w:name w:val="ListLabel 14"/>
    <w:qFormat/>
    <w:rPr>
      <w:rFonts w:ascii="Times New Roman" w:hAnsi="Times New Roman" w:eastAsia="Times New Roman" w:cs="Times New Roman"/>
      <w:color w:val="1155CC"/>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Dokumentopavadinimas">
    <w:name w:val="Title"/>
    <w:basedOn w:val="Normal"/>
    <w:qFormat/>
    <w:pPr>
      <w:keepNext w:val="true"/>
      <w:keepLines/>
    </w:pPr>
    <w:rPr>
      <w:rFonts w:ascii="Trebuchet MS" w:hAnsi="Trebuchet MS" w:eastAsia="Trebuchet MS" w:cs="Trebuchet MS"/>
      <w:sz w:val="42"/>
      <w:szCs w:val="42"/>
    </w:rPr>
  </w:style>
  <w:style w:type="paragraph" w:styleId="Dokumentopaantrat">
    <w:name w:val="Subtitle"/>
    <w:basedOn w:val="Normal"/>
    <w:qFormat/>
    <w:pPr>
      <w:keepNext w:val="true"/>
      <w:keepLines/>
      <w:spacing w:before="0" w:after="200"/>
    </w:pPr>
    <w:rPr>
      <w:rFonts w:ascii="Trebuchet MS" w:hAnsi="Trebuchet MS" w:eastAsia="Trebuchet MS" w:cs="Trebuchet MS"/>
      <w:i/>
      <w:color w:val="666666"/>
      <w:sz w:val="26"/>
      <w:szCs w:val="26"/>
    </w:rPr>
  </w:style>
  <w:style w:type="paragraph" w:styleId="Puslapinantrat">
    <w:name w:val="Header"/>
    <w:basedOn w:val="Normal"/>
    <w:pPr>
      <w:suppressLineNumbers/>
      <w:tabs>
        <w:tab w:val="center" w:pos="5387" w:leader="none"/>
        <w:tab w:val="right" w:pos="10774" w:leader="none"/>
      </w:tabs>
    </w:pPr>
    <w:rPr/>
  </w:style>
  <w:style w:type="paragraph" w:styleId="Puslapinporat">
    <w:name w:val="Footer"/>
    <w:basedOn w:val="Normal"/>
    <w:pPr>
      <w:suppressLineNumbers/>
      <w:tabs>
        <w:tab w:val="center" w:pos="5387" w:leader="none"/>
        <w:tab w:val="right" w:pos="10774"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irtribune.com/highlands-cup-2019-aukstaitijos-taure-2019/info" TargetMode="External"/><Relationship Id="rId3" Type="http://schemas.openxmlformats.org/officeDocument/2006/relationships/hyperlink" Target="https://airtribune.com/vt2017/registration"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Application>LibreOffice/6.0.3.2$Windows_X86_64 LibreOffice_project/8f48d515416608e3a835360314dac7e47fd0b821</Application>
  <Pages>4</Pages>
  <Words>1232</Words>
  <Characters>6666</Characters>
  <CharactersWithSpaces>7832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2018-04-10T18:38:00Z</dcterms:created>
  <dc:creator>Asus</dc:creator>
  <dc:description/>
  <dc:language>lt-LT</dc:language>
  <cp:lastModifiedBy/>
  <cp:lastPrinted>2018-04-17T18:00:27Z</cp:lastPrinted>
  <dcterms:modified xsi:type="dcterms:W3CDTF">2019-04-05T13:40:08Z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